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D57C8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923D65" w:rsidRDefault="00923D65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услуги (процесса):</w:t>
      </w:r>
      <w:r w:rsidR="00E01206" w:rsidRPr="00C947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C9470B" w:rsidRDefault="00C9470B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color w:val="000000" w:themeColor="text1"/>
          <w:sz w:val="24"/>
          <w:szCs w:val="24"/>
        </w:rPr>
        <w:t>Полное (частичное) ограничение режима потребления электрической энергии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470B" w:rsidRDefault="000653F9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C2E25"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</w:t>
      </w:r>
      <w:r w:rsidR="00C9470B">
        <w:rPr>
          <w:rFonts w:ascii="Times New Roman" w:hAnsi="Times New Roman" w:cs="Times New Roman"/>
          <w:sz w:val="24"/>
          <w:szCs w:val="24"/>
        </w:rPr>
        <w:t>и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</w:p>
    <w:p w:rsidR="00C9470B" w:rsidRDefault="008C2E25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C9470B" w:rsidRPr="00BF28D6">
        <w:rPr>
          <w:rFonts w:ascii="Times New Roman" w:hAnsi="Times New Roman" w:cs="Times New Roman"/>
          <w:sz w:val="24"/>
          <w:szCs w:val="24"/>
        </w:rPr>
        <w:t>взимается</w:t>
      </w:r>
      <w:r w:rsidR="00584BD8" w:rsidRPr="00BF28D6">
        <w:rPr>
          <w:rFonts w:ascii="Times New Roman" w:hAnsi="Times New Roman" w:cs="Times New Roman"/>
          <w:sz w:val="24"/>
          <w:szCs w:val="24"/>
        </w:rPr>
        <w:t>.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</w:p>
    <w:p w:rsidR="00C9470B" w:rsidRDefault="003D4D3D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C9470B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B84849" w:rsidRPr="00BF28D6">
        <w:rPr>
          <w:rFonts w:ascii="Times New Roman" w:hAnsi="Times New Roman" w:cs="Times New Roman"/>
          <w:sz w:val="24"/>
          <w:szCs w:val="24"/>
        </w:rPr>
        <w:t>договор энергоснабжения с гарантирующим поставщиком (энергосбытовой организацией)</w:t>
      </w:r>
      <w:r w:rsidR="00B7440A">
        <w:rPr>
          <w:rFonts w:ascii="Times New Roman" w:hAnsi="Times New Roman" w:cs="Times New Roman"/>
          <w:sz w:val="24"/>
          <w:szCs w:val="24"/>
        </w:rPr>
        <w:t xml:space="preserve">, </w:t>
      </w:r>
      <w:r w:rsidR="00B7440A">
        <w:rPr>
          <w:rFonts w:ascii="Times New Roman" w:eastAsia="Times New Roman" w:hAnsi="Times New Roman" w:cs="Times New Roman"/>
          <w:lang w:eastAsia="ru-RU"/>
        </w:rPr>
        <w:t>н</w:t>
      </w:r>
      <w:r w:rsidR="00B7440A" w:rsidRPr="00B7440A">
        <w:rPr>
          <w:rFonts w:ascii="Times New Roman" w:eastAsia="Times New Roman" w:hAnsi="Times New Roman" w:cs="Times New Roman"/>
          <w:lang w:eastAsia="ru-RU"/>
        </w:rPr>
        <w:t>аличие заключенных договоров на оказание услуг по передаче между</w:t>
      </w:r>
      <w:r w:rsidR="00B7440A" w:rsidRPr="00B7440A">
        <w:rPr>
          <w:rFonts w:ascii="Times New Roman" w:hAnsi="Times New Roman" w:cs="Times New Roman"/>
        </w:rPr>
        <w:t xml:space="preserve">   ПАО «МРСК Центра и Приволжья» филиал «</w:t>
      </w:r>
      <w:proofErr w:type="spellStart"/>
      <w:r w:rsidR="00B7440A" w:rsidRPr="00B7440A">
        <w:rPr>
          <w:rFonts w:ascii="Times New Roman" w:hAnsi="Times New Roman" w:cs="Times New Roman"/>
        </w:rPr>
        <w:t>Рязаньэнерго</w:t>
      </w:r>
      <w:proofErr w:type="spellEnd"/>
      <w:r w:rsidR="00B7440A" w:rsidRPr="00B7440A">
        <w:rPr>
          <w:rFonts w:ascii="Times New Roman" w:hAnsi="Times New Roman" w:cs="Times New Roman"/>
        </w:rPr>
        <w:t>» и гарантирующими поставщиками (</w:t>
      </w:r>
      <w:proofErr w:type="spellStart"/>
      <w:r w:rsidR="00B7440A" w:rsidRPr="00B7440A">
        <w:rPr>
          <w:rFonts w:ascii="Times New Roman" w:hAnsi="Times New Roman" w:cs="Times New Roman"/>
        </w:rPr>
        <w:t>энергосбытовыми</w:t>
      </w:r>
      <w:proofErr w:type="spellEnd"/>
      <w:r w:rsidR="00B7440A" w:rsidRPr="00B7440A">
        <w:rPr>
          <w:rFonts w:ascii="Times New Roman" w:hAnsi="Times New Roman" w:cs="Times New Roman"/>
        </w:rPr>
        <w:t xml:space="preserve"> компаниями)</w:t>
      </w:r>
      <w:r w:rsidR="00B7440A">
        <w:rPr>
          <w:rFonts w:ascii="Times New Roman" w:hAnsi="Times New Roman" w:cs="Times New Roman"/>
        </w:rPr>
        <w:t>.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</w:p>
    <w:p w:rsidR="008C2E25" w:rsidRPr="00C9470B" w:rsidRDefault="00614532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="008C2E25" w:rsidRPr="00BF28D6">
        <w:rPr>
          <w:rFonts w:ascii="Times New Roman" w:hAnsi="Times New Roman" w:cs="Times New Roman"/>
          <w:sz w:val="24"/>
          <w:szCs w:val="24"/>
        </w:rPr>
        <w:t>.</w:t>
      </w: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223270" w:rsidRDefault="008C2E25" w:rsidP="002232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p w:rsidR="00223270" w:rsidRPr="00BF28D6" w:rsidRDefault="00223270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223270" w:rsidTr="007851A5">
        <w:trPr>
          <w:cnfStyle w:val="100000000000"/>
          <w:tblHeader/>
        </w:trPr>
        <w:tc>
          <w:tcPr>
            <w:cnfStyle w:val="001000000000"/>
            <w:tcW w:w="166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7851A5">
        <w:trPr>
          <w:cnfStyle w:val="000000100000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B812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сетевой организацией графиков аварийного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B7440A" w:rsidP="00B30386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ПАО «МРСК Центра и Приволжья» филиал «</w:t>
            </w:r>
            <w:proofErr w:type="spellStart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Рязаньэнерго</w:t>
            </w:r>
            <w:proofErr w:type="spellEnd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энергосбытовыми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компаниями)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BF28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объёмов, места и времени действия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F67B18" w:rsidP="00BF28D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рафики аварийного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B3038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чем за 10 дней до начала очередного периода</w:t>
            </w:r>
          </w:p>
          <w:p w:rsidR="00CA183B" w:rsidRPr="00B81208" w:rsidRDefault="00CA183B" w:rsidP="00B303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(период с 1 октября по 30 сентября следующего года)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30386" w:rsidRDefault="00CA183B" w:rsidP="00B3038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39 Правил полного и (или) частичного ограничения режима потребления электрической энергии,</w:t>
            </w:r>
            <w:r w:rsidR="00B30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утвержденных </w:t>
            </w:r>
            <w:r w:rsidR="00B30386" w:rsidRPr="00B30386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РФ от 04.05.2012 №442</w:t>
            </w:r>
            <w:r w:rsidR="00B303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183B" w:rsidRPr="00B81208" w:rsidRDefault="00CA183B" w:rsidP="00B30386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</w:t>
            </w:r>
            <w:r w:rsidRPr="00B30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автоматики</w:t>
            </w:r>
            <w:r w:rsidR="00B30386" w:rsidRPr="00B30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утвержденные приказом Минэнерго России от 6.06.2013 г. N 290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183B" w:rsidRPr="00BF28D6" w:rsidTr="007851A5">
        <w:trPr>
          <w:trHeight w:val="1122"/>
        </w:trPr>
        <w:tc>
          <w:tcPr>
            <w:cnfStyle w:val="001000000000"/>
            <w:tcW w:w="166" w:type="pct"/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B3038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Доведения до сведения гарантирующих поставщиков (</w:t>
            </w:r>
            <w:proofErr w:type="spellStart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энергосбытовых</w:t>
            </w:r>
            <w:proofErr w:type="spellEnd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энергоснабжающих</w:t>
            </w:r>
            <w:proofErr w:type="spellEnd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организаций) и их потребителей графиков аварийных ограничений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</w:tcPr>
          <w:p w:rsidR="00CA183B" w:rsidRPr="00B81208" w:rsidRDefault="00CA183B" w:rsidP="00BF28D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графики аварийного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 порядке, предусмотренном договором энергоснабжения (купли-продажи (поставки) электрической энергии (мощности)) доведения графиков ограничений до гарантирующих поставщиков (</w:t>
            </w:r>
            <w:proofErr w:type="spellStart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энергосбытовых</w:t>
            </w:r>
            <w:proofErr w:type="spellEnd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энергоснабжающих</w:t>
            </w:r>
            <w:proofErr w:type="spellEnd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организаций) и их потребителей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</w:tcPr>
          <w:p w:rsidR="00CA183B" w:rsidRPr="00B81208" w:rsidRDefault="00CA183B" w:rsidP="00B7440A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Письменное уведомление</w:t>
            </w:r>
            <w:r w:rsidR="00B7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способом, </w:t>
            </w:r>
            <w:r w:rsidR="00B7440A" w:rsidRPr="00B81208">
              <w:rPr>
                <w:rFonts w:ascii="Times New Roman" w:hAnsi="Times New Roman" w:cs="Times New Roman"/>
                <w:sz w:val="18"/>
                <w:szCs w:val="18"/>
              </w:rPr>
              <w:t>позволяющим определить дату и время передач</w:t>
            </w:r>
            <w:r w:rsidR="00B7440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энергоснабжения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183B" w:rsidRPr="00BF28D6" w:rsidTr="007851A5">
        <w:trPr>
          <w:cnfStyle w:val="000000100000"/>
          <w:trHeight w:val="695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Публикация утвержденных графиков аварийного ограничения на сайте</w:t>
            </w:r>
            <w:r w:rsidR="00210194">
              <w:rPr>
                <w:rFonts w:ascii="Times New Roman" w:hAnsi="Times New Roman" w:cs="Times New Roman"/>
                <w:sz w:val="18"/>
                <w:szCs w:val="18"/>
              </w:rPr>
              <w:t xml:space="preserve"> сетевой организации</w:t>
            </w: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CA183B" w:rsidP="00BF28D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графики аварийного ограничения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BF28D6" w:rsidP="002101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Публикация утвержденных графиков аварийного ограничения на сайте сетевой организации в сети «Интернет»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CA183B" w:rsidP="00210194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форма публикации</w:t>
            </w:r>
            <w:r w:rsidR="0021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28D6" w:rsidRPr="00B81208">
              <w:rPr>
                <w:rFonts w:ascii="Times New Roman" w:hAnsi="Times New Roman" w:cs="Times New Roman"/>
                <w:sz w:val="18"/>
                <w:szCs w:val="18"/>
              </w:rPr>
              <w:t>на сайте сетевой организации в сети «Интернет»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10 рабочих дней после утверждения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39 Правил полного и (или</w:t>
            </w:r>
            <w:r w:rsidR="0021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частичного ограничения режима </w:t>
            </w: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потребления электрической энергии</w:t>
            </w:r>
            <w:r w:rsidR="00692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183B" w:rsidRPr="00BF28D6" w:rsidTr="007851A5">
        <w:trPr>
          <w:trHeight w:val="1122"/>
        </w:trPr>
        <w:tc>
          <w:tcPr>
            <w:cnfStyle w:val="001000000000"/>
            <w:tcW w:w="166" w:type="pct"/>
          </w:tcPr>
          <w:p w:rsidR="00CA183B" w:rsidRPr="00223270" w:rsidRDefault="007851A5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B7440A">
            <w:pPr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Введение ограничения режима потребления по графикам ограничения режима потребления (мощности)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</w:tcPr>
          <w:p w:rsidR="00CA183B" w:rsidRPr="00B81208" w:rsidRDefault="00CA183B" w:rsidP="00616E6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7440A" w:rsidRDefault="007851A5" w:rsidP="00616E6D">
            <w:pPr>
              <w:pStyle w:val="af1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CA183B" w:rsidRPr="00B7440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.1.</w:t>
            </w:r>
            <w:r w:rsidR="00CA183B" w:rsidRPr="00B7440A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7440A" w:rsidRDefault="007851A5" w:rsidP="00616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CA183B" w:rsidRPr="00B7440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.2.</w:t>
            </w:r>
            <w:r w:rsidR="00CA183B" w:rsidRPr="00B74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81208" w:rsidRDefault="00CA183B" w:rsidP="00BF28D6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  <w:r w:rsidR="006928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дней с даты принятия такого решения, но не </w:t>
            </w:r>
            <w:proofErr w:type="gramStart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B81208">
              <w:rPr>
                <w:rFonts w:ascii="Times New Roman" w:hAnsi="Times New Roman" w:cs="Times New Roman"/>
                <w:sz w:val="18"/>
                <w:szCs w:val="18"/>
              </w:rPr>
              <w:t xml:space="preserve"> чем за 24 часа до введения указанных мер</w:t>
            </w:r>
          </w:p>
          <w:p w:rsidR="00CA183B" w:rsidRPr="00B81208" w:rsidRDefault="00CA183B" w:rsidP="00BF28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183B" w:rsidRPr="00B81208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</w:tcPr>
          <w:p w:rsidR="00CA183B" w:rsidRPr="00B81208" w:rsidRDefault="00CA183B" w:rsidP="00B7440A">
            <w:pPr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F67B18" w:rsidRDefault="0069282D" w:rsidP="00B7440A">
            <w:pPr>
              <w:autoSpaceDE w:val="0"/>
              <w:autoSpaceDN w:val="0"/>
              <w:adjustRightInd w:val="0"/>
              <w:cnfStyle w:val="00000000000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A183B" w:rsidRPr="00B81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ункт 33 Правил недискриминационного доступа к услугам по передаче электрической энергии и оказания этих услуг</w:t>
            </w:r>
            <w:r w:rsidR="00F67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67B18" w:rsidRPr="00BF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утвержденные постановлением Правительства РФ от 27.12.2004 N 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183B" w:rsidRPr="00B81208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183B" w:rsidRPr="00B81208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67B18" w:rsidRDefault="00F67B18" w:rsidP="00F6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F67B18" w:rsidRDefault="00F67B18" w:rsidP="00F67B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(4912) 55-05-77</w:t>
      </w:r>
    </w:p>
    <w:p w:rsidR="00F67B18" w:rsidRDefault="00F67B18" w:rsidP="00F67B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МУП «РГРЭС»: </w:t>
      </w:r>
      <w:hyperlink r:id="rId8" w:history="1">
        <w:r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gorseti</w:t>
        </w:r>
        <w:proofErr w:type="spellEnd"/>
        <w:r>
          <w:rPr>
            <w:rStyle w:val="af2"/>
            <w:rFonts w:ascii="Times New Roman" w:hAnsi="Times New Roman" w:cs="Times New Roman"/>
            <w:sz w:val="24"/>
            <w:szCs w:val="24"/>
          </w:rPr>
          <w:t>62.ru</w:t>
        </w:r>
      </w:hyperlink>
    </w:p>
    <w:p w:rsidR="00F67B18" w:rsidRDefault="00F67B18" w:rsidP="00F67B18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B81208" w:rsidRPr="001D0DEC" w:rsidRDefault="00B81208" w:rsidP="00B81208">
      <w:pPr>
        <w:pStyle w:val="ConsPlusNormal"/>
        <w:ind w:firstLine="540"/>
        <w:jc w:val="both"/>
        <w:rPr>
          <w:sz w:val="24"/>
          <w:szCs w:val="24"/>
        </w:rPr>
      </w:pPr>
    </w:p>
    <w:p w:rsidR="002534B2" w:rsidRPr="00B85561" w:rsidRDefault="002534B2" w:rsidP="002534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BF28D6" w:rsidSect="00C9470B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3C" w:rsidRDefault="0070153C" w:rsidP="00DC7CA8">
      <w:pPr>
        <w:spacing w:after="0" w:line="240" w:lineRule="auto"/>
      </w:pPr>
      <w:r>
        <w:separator/>
      </w:r>
    </w:p>
  </w:endnote>
  <w:endnote w:type="continuationSeparator" w:id="1">
    <w:p w:rsidR="0070153C" w:rsidRDefault="0070153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3C" w:rsidRDefault="0070153C" w:rsidP="00DC7CA8">
      <w:pPr>
        <w:spacing w:after="0" w:line="240" w:lineRule="auto"/>
      </w:pPr>
      <w:r>
        <w:separator/>
      </w:r>
    </w:p>
  </w:footnote>
  <w:footnote w:type="continuationSeparator" w:id="1">
    <w:p w:rsidR="0070153C" w:rsidRDefault="0070153C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E7E"/>
    <w:multiLevelType w:val="hybridMultilevel"/>
    <w:tmpl w:val="8C52A0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7BB1AAF"/>
    <w:multiLevelType w:val="hybridMultilevel"/>
    <w:tmpl w:val="C27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598C"/>
    <w:rsid w:val="00026177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210194"/>
    <w:rsid w:val="00223270"/>
    <w:rsid w:val="0022778E"/>
    <w:rsid w:val="00231805"/>
    <w:rsid w:val="00233155"/>
    <w:rsid w:val="00242530"/>
    <w:rsid w:val="00251BEC"/>
    <w:rsid w:val="002534B2"/>
    <w:rsid w:val="002963F2"/>
    <w:rsid w:val="002978AF"/>
    <w:rsid w:val="002A3BA1"/>
    <w:rsid w:val="002C24EC"/>
    <w:rsid w:val="0031360F"/>
    <w:rsid w:val="0032200A"/>
    <w:rsid w:val="0032230E"/>
    <w:rsid w:val="00326913"/>
    <w:rsid w:val="0034502C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61CF1"/>
    <w:rsid w:val="004A4D60"/>
    <w:rsid w:val="004D2FC8"/>
    <w:rsid w:val="0051352D"/>
    <w:rsid w:val="00534E9A"/>
    <w:rsid w:val="00557796"/>
    <w:rsid w:val="00584BD8"/>
    <w:rsid w:val="005A16B5"/>
    <w:rsid w:val="005B627E"/>
    <w:rsid w:val="005C22A7"/>
    <w:rsid w:val="005F6D8B"/>
    <w:rsid w:val="00614532"/>
    <w:rsid w:val="00616E6D"/>
    <w:rsid w:val="00620C3D"/>
    <w:rsid w:val="00640439"/>
    <w:rsid w:val="0065173C"/>
    <w:rsid w:val="00666E7C"/>
    <w:rsid w:val="00675DBB"/>
    <w:rsid w:val="00677F5A"/>
    <w:rsid w:val="00690D12"/>
    <w:rsid w:val="0069282D"/>
    <w:rsid w:val="006A3ACA"/>
    <w:rsid w:val="006D2EDE"/>
    <w:rsid w:val="006F2514"/>
    <w:rsid w:val="006F446F"/>
    <w:rsid w:val="0070153C"/>
    <w:rsid w:val="00762B2B"/>
    <w:rsid w:val="00776C32"/>
    <w:rsid w:val="0078335E"/>
    <w:rsid w:val="007851A5"/>
    <w:rsid w:val="007919F1"/>
    <w:rsid w:val="007A2C8F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23D65"/>
    <w:rsid w:val="00955568"/>
    <w:rsid w:val="009D7322"/>
    <w:rsid w:val="009F612E"/>
    <w:rsid w:val="00A22C5F"/>
    <w:rsid w:val="00A44E14"/>
    <w:rsid w:val="00A474DD"/>
    <w:rsid w:val="00A705D8"/>
    <w:rsid w:val="00AD57C8"/>
    <w:rsid w:val="00AF67C0"/>
    <w:rsid w:val="00B118E9"/>
    <w:rsid w:val="00B30386"/>
    <w:rsid w:val="00B7440A"/>
    <w:rsid w:val="00B81208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9470B"/>
    <w:rsid w:val="00CA183B"/>
    <w:rsid w:val="00CA1E91"/>
    <w:rsid w:val="00CC1A0A"/>
    <w:rsid w:val="00CC211B"/>
    <w:rsid w:val="00CF1785"/>
    <w:rsid w:val="00D34055"/>
    <w:rsid w:val="00D47D80"/>
    <w:rsid w:val="00D679FC"/>
    <w:rsid w:val="00DC7CA8"/>
    <w:rsid w:val="00E01206"/>
    <w:rsid w:val="00E36F56"/>
    <w:rsid w:val="00E5056E"/>
    <w:rsid w:val="00E521AA"/>
    <w:rsid w:val="00E53D9B"/>
    <w:rsid w:val="00E557B2"/>
    <w:rsid w:val="00EA53BE"/>
    <w:rsid w:val="00EC39BC"/>
    <w:rsid w:val="00EE2C63"/>
    <w:rsid w:val="00F4184B"/>
    <w:rsid w:val="00F67B18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534B2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B8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seti6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5F16-6EBB-47C0-9310-63AC7686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grafchikov</cp:lastModifiedBy>
  <cp:revision>2</cp:revision>
  <cp:lastPrinted>2021-06-08T08:42:00Z</cp:lastPrinted>
  <dcterms:created xsi:type="dcterms:W3CDTF">2021-06-08T11:05:00Z</dcterms:created>
  <dcterms:modified xsi:type="dcterms:W3CDTF">2021-06-08T11:05:00Z</dcterms:modified>
</cp:coreProperties>
</file>